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20D" w:rsidRPr="00305385" w:rsidRDefault="0076520D" w:rsidP="0076520D">
      <w:pPr>
        <w:rPr>
          <w:b/>
          <w:iCs/>
        </w:rPr>
      </w:pPr>
      <w:r w:rsidRPr="00305385">
        <w:rPr>
          <w:b/>
          <w:iCs/>
        </w:rPr>
        <w:t>African American Literary and Art works</w:t>
      </w:r>
    </w:p>
    <w:p w:rsidR="0076520D" w:rsidRPr="00305385" w:rsidRDefault="006F1E62" w:rsidP="005D7B94">
      <w:pPr>
        <w:ind w:firstLine="720"/>
        <w:rPr>
          <w:iCs/>
        </w:rPr>
      </w:pPr>
      <w:r>
        <w:rPr>
          <w:iCs/>
        </w:rPr>
        <w:t xml:space="preserve">The Seton Hall University has the potential to have wide learning opportunities through art through its wash Gallery. It can be found in the form of exhibitions when I am going to have an exhibition on </w:t>
      </w:r>
      <w:r w:rsidR="0076520D" w:rsidRPr="00305385">
        <w:rPr>
          <w:iCs/>
        </w:rPr>
        <w:t>African American Literary and Artworks</w:t>
      </w:r>
      <w:r>
        <w:rPr>
          <w:iCs/>
        </w:rPr>
        <w:t xml:space="preserve">. The exhibition will have the </w:t>
      </w:r>
      <w:r w:rsidR="0076520D" w:rsidRPr="00305385">
        <w:rPr>
          <w:iCs/>
        </w:rPr>
        <w:t xml:space="preserve">role in describing various literature and visual arts of the African-American community. Furthermore, the exhibition helps to bring into focus this group and reduce the negativity that sometimes is directed towards a good number of individuals within this part of society. </w:t>
      </w:r>
      <w:r>
        <w:rPr>
          <w:iCs/>
        </w:rPr>
        <w:t xml:space="preserve">It will confine its context to the </w:t>
      </w:r>
      <w:r w:rsidR="0076520D" w:rsidRPr="00305385">
        <w:rPr>
          <w:iCs/>
        </w:rPr>
        <w:t>mission stat</w:t>
      </w:r>
      <w:r>
        <w:rPr>
          <w:iCs/>
        </w:rPr>
        <w:t xml:space="preserve">ements of Seton Hall University. </w:t>
      </w:r>
    </w:p>
    <w:p w:rsidR="0076520D" w:rsidRPr="00305385" w:rsidRDefault="0076520D" w:rsidP="005D7B94">
      <w:pPr>
        <w:ind w:firstLine="720"/>
        <w:rPr>
          <w:iCs/>
        </w:rPr>
      </w:pPr>
      <w:r w:rsidRPr="00305385">
        <w:rPr>
          <w:iCs/>
        </w:rPr>
        <w:t xml:space="preserve">The exhibition will be all about the incorporation of quotes that will </w:t>
      </w:r>
      <w:r w:rsidR="006F1E62">
        <w:rPr>
          <w:iCs/>
        </w:rPr>
        <w:t xml:space="preserve">have the enlighten facts of the African American Literary. </w:t>
      </w:r>
      <w:r w:rsidRPr="00305385">
        <w:rPr>
          <w:iCs/>
        </w:rPr>
        <w:t xml:space="preserve">The paintings on the wall of the building will act as additional information that will add up the quotes that will be used. The paintings in the venue are relevant because they have traditional aspects like when there was slavery in Africa. This art will play a great role in rekindling the importance of accepting and interacting with all people regardless of their skin colors and ethnic backgrounds. </w:t>
      </w:r>
    </w:p>
    <w:p w:rsidR="0076520D" w:rsidRPr="00305385" w:rsidRDefault="0076520D" w:rsidP="005D7B94">
      <w:pPr>
        <w:ind w:firstLine="720"/>
        <w:rPr>
          <w:iCs/>
        </w:rPr>
      </w:pPr>
      <w:r w:rsidRPr="00305385">
        <w:rPr>
          <w:iCs/>
        </w:rPr>
        <w:t xml:space="preserve">The African-American experience will be shown on the artifact where specific paintings will be used among the available artifacts. The paintings will be chosen such that they have images and pictures of how the Africans and Americans had relations during the slavery era. </w:t>
      </w:r>
      <w:r w:rsidR="004F309F" w:rsidRPr="00305385">
        <w:rPr>
          <w:iCs/>
        </w:rPr>
        <w:t xml:space="preserve">They will be shipped by vehicle to the exhibition room. </w:t>
      </w:r>
      <w:r w:rsidRPr="00305385">
        <w:rPr>
          <w:iCs/>
        </w:rPr>
        <w:t xml:space="preserve">This approach will make the exhibition be understood and a certain picture placed in the mind of the audience. The real picture that should be brought about should be one that challenges the prejudice towards blacks, which paints them as people not worth being accepted. My exhibition is especially important in today’s society because racial tension tends to heighten. The exhibition will be guided by a panel whose </w:t>
      </w:r>
      <w:r w:rsidRPr="00305385">
        <w:rPr>
          <w:iCs/>
        </w:rPr>
        <w:lastRenderedPageBreak/>
        <w:t xml:space="preserve">purpose will mainly be for making sure that the theme is tackled and well presented and also make sure that the artifacts are appropriate for the exhibition. </w:t>
      </w:r>
    </w:p>
    <w:p w:rsidR="0076520D" w:rsidRPr="00305385" w:rsidRDefault="0076520D" w:rsidP="005D7B94">
      <w:pPr>
        <w:ind w:firstLine="720"/>
        <w:rPr>
          <w:iCs/>
        </w:rPr>
      </w:pPr>
      <w:r w:rsidRPr="00305385">
        <w:rPr>
          <w:iCs/>
        </w:rPr>
        <w:t>The artifacts that will be used in the exhibition will be borrowed from the special collections rooms</w:t>
      </w:r>
      <w:r w:rsidR="006F1E62">
        <w:rPr>
          <w:iCs/>
        </w:rPr>
        <w:t xml:space="preserve"> of the Wash Gallery</w:t>
      </w:r>
      <w:r w:rsidRPr="00305385">
        <w:rPr>
          <w:iCs/>
        </w:rPr>
        <w:t>. They will include sculptures, paintings, important monuments, sponge and onyx which are freely available. During the showcasing, there will be printed copies of the artifact pictures for vi</w:t>
      </w:r>
      <w:r w:rsidR="006F1E62">
        <w:rPr>
          <w:iCs/>
        </w:rPr>
        <w:t xml:space="preserve">sitors to carry as souvenirs. </w:t>
      </w:r>
      <w:r w:rsidR="009F2ADA">
        <w:rPr>
          <w:iCs/>
        </w:rPr>
        <w:t xml:space="preserve">Car shipping will be used to carry my exhibition to the Venue which is Wash Gallery. </w:t>
      </w:r>
      <w:bookmarkStart w:id="0" w:name="_GoBack"/>
      <w:bookmarkEnd w:id="0"/>
    </w:p>
    <w:p w:rsidR="00305385" w:rsidRPr="00305385" w:rsidRDefault="0076520D" w:rsidP="00305385">
      <w:pPr>
        <w:spacing w:after="0"/>
        <w:ind w:firstLine="720"/>
      </w:pPr>
      <w:r w:rsidRPr="00305385">
        <w:rPr>
          <w:iCs/>
        </w:rPr>
        <w:t>The topic for the exhibition is relevant due to the connections that have been made from the past experiences and interactions that the Africans and Americans had in common</w:t>
      </w:r>
      <w:r w:rsidR="00FE5D21" w:rsidRPr="00305385">
        <w:rPr>
          <w:iCs/>
        </w:rPr>
        <w:t xml:space="preserve"> during the period they interacted</w:t>
      </w:r>
      <w:r w:rsidRPr="00305385">
        <w:rPr>
          <w:iCs/>
        </w:rPr>
        <w:t xml:space="preserve">. The connections have brought up racial problems all over the world, and the topic can have some value in trying to reduce the same. </w:t>
      </w:r>
      <w:r w:rsidR="00305385" w:rsidRPr="00305385">
        <w:t>According to the mission, the gallery aims at enhancing the intellectual value of Seton Hall University and the greater community through dynamic, interdisciplinary exhibitions of exemplary artistic and cultural value, which we feel addresses the theme of the artifacts presented.</w:t>
      </w:r>
    </w:p>
    <w:p w:rsidR="00305385" w:rsidRPr="00305385" w:rsidRDefault="00305385" w:rsidP="00305385">
      <w:pPr>
        <w:spacing w:after="0"/>
        <w:ind w:firstLine="720"/>
      </w:pPr>
    </w:p>
    <w:p w:rsidR="0076520D" w:rsidRPr="00305385" w:rsidRDefault="0076520D" w:rsidP="005D7B94">
      <w:pPr>
        <w:ind w:firstLine="720"/>
        <w:rPr>
          <w:iCs/>
        </w:rPr>
      </w:pPr>
    </w:p>
    <w:p w:rsidR="00D678A0" w:rsidRPr="00305385" w:rsidRDefault="009F2ADA" w:rsidP="0076520D"/>
    <w:sectPr w:rsidR="00D678A0" w:rsidRPr="00305385" w:rsidSect="001371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969"/>
    <w:rsid w:val="001371F8"/>
    <w:rsid w:val="00217969"/>
    <w:rsid w:val="00305385"/>
    <w:rsid w:val="00391141"/>
    <w:rsid w:val="00407E4F"/>
    <w:rsid w:val="004F309F"/>
    <w:rsid w:val="005D7B94"/>
    <w:rsid w:val="006F1E62"/>
    <w:rsid w:val="0076520D"/>
    <w:rsid w:val="00966B17"/>
    <w:rsid w:val="00987CE3"/>
    <w:rsid w:val="009F2ADA"/>
    <w:rsid w:val="00C0784C"/>
    <w:rsid w:val="00E61E32"/>
    <w:rsid w:val="00E8554F"/>
    <w:rsid w:val="00FE5D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F7185B-1070-40D7-A460-A5E11541B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969"/>
    <w:pPr>
      <w:spacing w:after="200" w:line="480" w:lineRule="auto"/>
    </w:pPr>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ابـــــــــومحمد الريثي</dc:creator>
  <cp:lastModifiedBy>ALLAN</cp:lastModifiedBy>
  <cp:revision>2</cp:revision>
  <dcterms:created xsi:type="dcterms:W3CDTF">2017-10-16T19:22:00Z</dcterms:created>
  <dcterms:modified xsi:type="dcterms:W3CDTF">2017-10-16T19:22:00Z</dcterms:modified>
</cp:coreProperties>
</file>